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CB117E" w:rsidP="00890360" w:rsidRDefault="006A7B3C" w14:paraId="42AB083F" w14:textId="73235F2F">
      <w:pPr>
        <w:pStyle w:val="Title"/>
        <w:jc w:val="left"/>
        <w:rPr>
          <w:b w:val="0"/>
        </w:rPr>
      </w:pPr>
      <w:r w:rsidR="006A7B3C">
        <w:drawing>
          <wp:inline wp14:editId="379C1934" wp14:anchorId="073E7FF9">
            <wp:extent cx="4405630" cy="738505"/>
            <wp:effectExtent l="0" t="0" r="0" b="0"/>
            <wp:docPr id="3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5278a6dafd29491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40563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17E" w:rsidP="00890360" w:rsidRDefault="00CB117E" w14:paraId="36682B3C" w14:textId="77777777">
      <w:pPr>
        <w:pStyle w:val="Title"/>
        <w:jc w:val="left"/>
        <w:rPr>
          <w:b w:val="0"/>
        </w:rPr>
      </w:pPr>
    </w:p>
    <w:p w:rsidR="00FC7F4B" w:rsidP="00CB117E" w:rsidRDefault="00890360" w14:paraId="554F682C" w14:textId="77777777">
      <w:pPr>
        <w:pStyle w:val="Title"/>
      </w:pPr>
      <w:r>
        <w:t>Job Description</w:t>
      </w:r>
    </w:p>
    <w:p w:rsidR="00FC7F4B" w:rsidRDefault="00FC7F4B" w14:paraId="625C55D8" w14:textId="77777777">
      <w:pPr>
        <w:pStyle w:val="Title"/>
        <w:rPr>
          <w:b w:val="0"/>
          <w:bCs w:val="0"/>
        </w:rPr>
      </w:pPr>
    </w:p>
    <w:p w:rsidRPr="008E6CDF" w:rsidR="00FC7F4B" w:rsidRDefault="00FC7F4B" w14:paraId="0B5634F6" w14:textId="77777777">
      <w:pPr>
        <w:pStyle w:val="Heading1"/>
        <w:jc w:val="left"/>
        <w:rPr>
          <w:rFonts w:ascii="Arial" w:hAnsi="Arial" w:cs="Arial"/>
          <w:b w:val="0"/>
          <w:bCs w:val="0"/>
        </w:rPr>
      </w:pPr>
      <w:r w:rsidRPr="008E6CDF">
        <w:rPr>
          <w:rFonts w:ascii="Arial" w:hAnsi="Arial" w:cs="Arial"/>
          <w:bCs w:val="0"/>
        </w:rPr>
        <w:t>P</w:t>
      </w:r>
      <w:r w:rsidRPr="008E6CDF" w:rsidR="0095163E">
        <w:rPr>
          <w:rFonts w:ascii="Arial" w:hAnsi="Arial" w:cs="Arial"/>
          <w:bCs w:val="0"/>
        </w:rPr>
        <w:t>osition Title:</w:t>
      </w:r>
      <w:r w:rsidRPr="008E6CDF" w:rsidR="00B7477A">
        <w:rPr>
          <w:rFonts w:ascii="Arial" w:hAnsi="Arial" w:cs="Arial"/>
          <w:b w:val="0"/>
          <w:bCs w:val="0"/>
        </w:rPr>
        <w:tab/>
      </w:r>
      <w:r w:rsidRPr="008E6CDF" w:rsidR="00B7477A">
        <w:rPr>
          <w:rFonts w:ascii="Arial" w:hAnsi="Arial" w:cs="Arial"/>
          <w:b w:val="0"/>
          <w:bCs w:val="0"/>
        </w:rPr>
        <w:tab/>
      </w:r>
      <w:r w:rsidRPr="008E6CDF" w:rsidR="008E6CDF">
        <w:rPr>
          <w:rFonts w:ascii="Arial" w:hAnsi="Arial" w:cs="Arial"/>
          <w:b w:val="0"/>
          <w:bCs w:val="0"/>
        </w:rPr>
        <w:t xml:space="preserve">Satellite </w:t>
      </w:r>
      <w:r w:rsidRPr="008E6CDF" w:rsidR="00071BAC">
        <w:rPr>
          <w:rFonts w:ascii="Arial" w:hAnsi="Arial" w:cs="Arial"/>
          <w:b w:val="0"/>
          <w:bCs w:val="0"/>
        </w:rPr>
        <w:t>Manager</w:t>
      </w:r>
      <w:r w:rsidRPr="008E6CDF">
        <w:rPr>
          <w:rFonts w:ascii="Arial" w:hAnsi="Arial" w:cs="Arial"/>
          <w:b w:val="0"/>
          <w:bCs w:val="0"/>
        </w:rPr>
        <w:t xml:space="preserve"> </w:t>
      </w:r>
      <w:r w:rsidRPr="008E6CDF" w:rsidR="0095163E">
        <w:rPr>
          <w:rFonts w:ascii="Arial" w:hAnsi="Arial" w:cs="Arial"/>
          <w:b w:val="0"/>
          <w:bCs w:val="0"/>
        </w:rPr>
        <w:t>–</w:t>
      </w:r>
      <w:r w:rsidRPr="008E6CDF">
        <w:rPr>
          <w:rFonts w:ascii="Arial" w:hAnsi="Arial" w:cs="Arial"/>
          <w:b w:val="0"/>
          <w:bCs w:val="0"/>
        </w:rPr>
        <w:t xml:space="preserve"> </w:t>
      </w:r>
      <w:r w:rsidRPr="008E6CDF" w:rsidR="0095163E">
        <w:rPr>
          <w:rFonts w:ascii="Arial" w:hAnsi="Arial" w:cs="Arial"/>
          <w:b w:val="0"/>
          <w:bCs w:val="0"/>
        </w:rPr>
        <w:t xml:space="preserve">Southern Utah </w:t>
      </w:r>
    </w:p>
    <w:p w:rsidRPr="008E6CDF" w:rsidR="00FC7F4B" w:rsidRDefault="00FC7F4B" w14:paraId="053A6DA7" w14:textId="77777777">
      <w:pPr>
        <w:rPr>
          <w:rFonts w:ascii="Arial" w:hAnsi="Arial" w:cs="Arial"/>
        </w:rPr>
      </w:pPr>
      <w:r w:rsidRPr="008E6CDF">
        <w:rPr>
          <w:rFonts w:ascii="Arial" w:hAnsi="Arial" w:cs="Arial"/>
          <w:b/>
        </w:rPr>
        <w:t>Position Classification</w:t>
      </w:r>
      <w:r w:rsidRPr="008E6CDF">
        <w:rPr>
          <w:rFonts w:ascii="Arial" w:hAnsi="Arial" w:cs="Arial"/>
        </w:rPr>
        <w:t>:</w:t>
      </w:r>
      <w:r w:rsidRPr="008E6CDF">
        <w:rPr>
          <w:rFonts w:ascii="Arial" w:hAnsi="Arial" w:cs="Arial"/>
        </w:rPr>
        <w:tab/>
      </w:r>
      <w:r w:rsidRPr="008E6CDF">
        <w:rPr>
          <w:rFonts w:ascii="Arial" w:hAnsi="Arial" w:cs="Arial"/>
        </w:rPr>
        <w:t>Exempt</w:t>
      </w:r>
    </w:p>
    <w:p w:rsidRPr="008E6CDF" w:rsidR="00FC7F4B" w:rsidP="0095163E" w:rsidRDefault="00FC7F4B" w14:paraId="2D8D608F" w14:textId="77777777">
      <w:pPr>
        <w:rPr>
          <w:rFonts w:ascii="Arial" w:hAnsi="Arial" w:cs="Arial"/>
        </w:rPr>
      </w:pPr>
      <w:r w:rsidRPr="008E6CDF">
        <w:rPr>
          <w:rFonts w:ascii="Arial" w:hAnsi="Arial" w:cs="Arial"/>
          <w:b/>
        </w:rPr>
        <w:t>Work Schedule</w:t>
      </w:r>
      <w:r w:rsidRPr="008E6CDF">
        <w:rPr>
          <w:rFonts w:ascii="Arial" w:hAnsi="Arial" w:cs="Arial"/>
        </w:rPr>
        <w:t>:</w:t>
      </w:r>
      <w:r w:rsidRPr="008E6CDF">
        <w:rPr>
          <w:rFonts w:ascii="Arial" w:hAnsi="Arial" w:cs="Arial"/>
        </w:rPr>
        <w:tab/>
      </w:r>
      <w:r w:rsidRPr="008E6CDF">
        <w:rPr>
          <w:rFonts w:ascii="Arial" w:hAnsi="Arial" w:cs="Arial"/>
        </w:rPr>
        <w:tab/>
      </w:r>
      <w:r w:rsidRPr="008E6CDF">
        <w:rPr>
          <w:rFonts w:ascii="Arial" w:hAnsi="Arial" w:cs="Arial"/>
        </w:rPr>
        <w:t>40 hours a week</w:t>
      </w:r>
    </w:p>
    <w:p w:rsidRPr="008E6CDF" w:rsidR="00FC7F4B" w:rsidRDefault="00FC7F4B" w14:paraId="23BE0CF7" w14:textId="77777777">
      <w:pPr>
        <w:rPr>
          <w:rFonts w:ascii="Arial" w:hAnsi="Arial" w:cs="Arial"/>
        </w:rPr>
      </w:pPr>
      <w:r w:rsidRPr="008E6CDF">
        <w:rPr>
          <w:rFonts w:ascii="Arial" w:hAnsi="Arial" w:cs="Arial"/>
          <w:b/>
        </w:rPr>
        <w:t>Supervisor:</w:t>
      </w:r>
      <w:r w:rsidRPr="008E6CDF">
        <w:rPr>
          <w:rFonts w:ascii="Arial" w:hAnsi="Arial" w:cs="Arial"/>
        </w:rPr>
        <w:tab/>
      </w:r>
      <w:r w:rsidRPr="008E6CDF">
        <w:rPr>
          <w:rFonts w:ascii="Arial" w:hAnsi="Arial" w:cs="Arial"/>
        </w:rPr>
        <w:tab/>
      </w:r>
      <w:r w:rsidRPr="008E6CDF">
        <w:rPr>
          <w:rFonts w:ascii="Arial" w:hAnsi="Arial" w:cs="Arial"/>
        </w:rPr>
        <w:tab/>
      </w:r>
      <w:r w:rsidRPr="008E6CDF" w:rsidR="00071BAC">
        <w:rPr>
          <w:rFonts w:ascii="Arial" w:hAnsi="Arial" w:cs="Arial"/>
        </w:rPr>
        <w:t>Chief Operating Officer</w:t>
      </w:r>
    </w:p>
    <w:p w:rsidRPr="008E6CDF" w:rsidR="00677469" w:rsidRDefault="00CB117E" w14:paraId="4D04305A" w14:textId="77777777">
      <w:pPr>
        <w:rPr>
          <w:rFonts w:ascii="Arial" w:hAnsi="Arial" w:cs="Arial"/>
        </w:rPr>
      </w:pPr>
      <w:r>
        <w:rPr>
          <w:rFonts w:ascii="Arial" w:hAnsi="Arial" w:cs="Arial"/>
        </w:rPr>
        <w:t>Updated: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February 2020</w:t>
      </w:r>
    </w:p>
    <w:p w:rsidRPr="008E6CDF" w:rsidR="00FC7F4B" w:rsidRDefault="00FC7F4B" w14:paraId="34BFD79E" w14:textId="77777777">
      <w:pPr>
        <w:rPr>
          <w:rFonts w:ascii="Arial" w:hAnsi="Arial" w:cs="Arial"/>
          <w:b/>
          <w:bCs/>
          <w:i/>
          <w:iCs/>
          <w:u w:val="single"/>
        </w:rPr>
      </w:pPr>
    </w:p>
    <w:p w:rsidRPr="008E6CDF" w:rsidR="00FC7F4B" w:rsidRDefault="00890360" w14:paraId="3EBFA9F5" w14:textId="77777777">
      <w:pPr>
        <w:pStyle w:val="Heading4"/>
        <w:rPr>
          <w:rFonts w:ascii="Arial" w:hAnsi="Arial" w:cs="Arial"/>
          <w:b/>
          <w:sz w:val="24"/>
          <w:u w:val="none"/>
        </w:rPr>
      </w:pPr>
      <w:r w:rsidRPr="008E6CDF">
        <w:rPr>
          <w:rFonts w:ascii="Arial" w:hAnsi="Arial" w:cs="Arial"/>
          <w:b/>
          <w:sz w:val="24"/>
          <w:u w:val="none"/>
        </w:rPr>
        <w:t>Broad Functions:</w:t>
      </w:r>
    </w:p>
    <w:p w:rsidRPr="008E6CDF" w:rsidR="00FC7F4B" w:rsidP="008E6CDF" w:rsidRDefault="006D6F29" w14:paraId="59E7E283" w14:textId="453B6F0E">
      <w:pPr>
        <w:rPr>
          <w:rFonts w:ascii="Arial" w:hAnsi="Arial" w:cs="Arial"/>
        </w:rPr>
      </w:pPr>
      <w:r w:rsidRPr="008E6CDF">
        <w:rPr>
          <w:rFonts w:ascii="Arial" w:hAnsi="Arial" w:cs="Arial"/>
        </w:rPr>
        <w:t xml:space="preserve">This position is responsible for program implementation, </w:t>
      </w:r>
      <w:r w:rsidR="00F937F8">
        <w:rPr>
          <w:rFonts w:ascii="Arial" w:hAnsi="Arial" w:cs="Arial"/>
        </w:rPr>
        <w:t xml:space="preserve">fundraising and </w:t>
      </w:r>
      <w:r w:rsidRPr="008E6CDF">
        <w:rPr>
          <w:rFonts w:ascii="Arial" w:hAnsi="Arial" w:cs="Arial"/>
        </w:rPr>
        <w:t>community development in Southern Utah.  This person will work closely with a local board of volunteers to assist in</w:t>
      </w:r>
      <w:r w:rsidRPr="008E6CDF" w:rsidR="00071BAC">
        <w:rPr>
          <w:rFonts w:ascii="Arial" w:hAnsi="Arial" w:cs="Arial"/>
        </w:rPr>
        <w:t xml:space="preserve"> realizing goals of serving</w:t>
      </w:r>
      <w:r w:rsidRPr="008E6CDF">
        <w:rPr>
          <w:rFonts w:ascii="Arial" w:hAnsi="Arial" w:cs="Arial"/>
        </w:rPr>
        <w:t xml:space="preserve"> children and raising the necessary funds to make this happen.  The incumbent will work very closely with the State Office in realizing and setting goals according to a strategic plan approved by the BBBSU Board of Directors.</w:t>
      </w:r>
    </w:p>
    <w:p w:rsidRPr="008E6CDF" w:rsidR="00071BAC" w:rsidP="00071BAC" w:rsidRDefault="00071BAC" w14:paraId="2FE99282" w14:textId="77777777">
      <w:pPr>
        <w:rPr>
          <w:rFonts w:ascii="Arial" w:hAnsi="Arial" w:cs="Arial"/>
        </w:rPr>
      </w:pPr>
    </w:p>
    <w:p w:rsidRPr="008E6CDF" w:rsidR="00906A1B" w:rsidP="00906A1B" w:rsidRDefault="00906A1B" w14:paraId="17584B77" w14:textId="03E0A581">
      <w:pPr>
        <w:rPr>
          <w:rFonts w:ascii="Arial" w:hAnsi="Arial" w:cs="Arial"/>
          <w:b/>
        </w:rPr>
      </w:pPr>
      <w:r w:rsidRPr="008E6CDF">
        <w:rPr>
          <w:rFonts w:ascii="Arial" w:hAnsi="Arial" w:cs="Arial"/>
          <w:b/>
        </w:rPr>
        <w:t xml:space="preserve">Community Development </w:t>
      </w:r>
      <w:r>
        <w:rPr>
          <w:rFonts w:ascii="Arial" w:hAnsi="Arial" w:cs="Arial"/>
          <w:b/>
        </w:rPr>
        <w:t xml:space="preserve">and Fundraising </w:t>
      </w:r>
      <w:r w:rsidRPr="008E6CDF">
        <w:rPr>
          <w:rFonts w:ascii="Arial" w:hAnsi="Arial" w:cs="Arial"/>
          <w:b/>
        </w:rPr>
        <w:t xml:space="preserve">Responsibilities – 50% of total time </w:t>
      </w:r>
    </w:p>
    <w:p w:rsidRPr="008E6CDF" w:rsidR="00906A1B" w:rsidP="00906A1B" w:rsidRDefault="00906A1B" w14:paraId="3153C456" w14:textId="77777777">
      <w:pPr>
        <w:numPr>
          <w:ilvl w:val="0"/>
          <w:numId w:val="8"/>
        </w:numPr>
        <w:rPr>
          <w:rFonts w:ascii="Arial" w:hAnsi="Arial" w:cs="Arial"/>
          <w:u w:val="single"/>
        </w:rPr>
      </w:pPr>
      <w:r w:rsidRPr="008E6CDF">
        <w:rPr>
          <w:rFonts w:ascii="Arial" w:hAnsi="Arial" w:cs="Arial"/>
        </w:rPr>
        <w:t xml:space="preserve">In collaboration with CEO &amp; COO, build and lead Southern Utah Advisory Board </w:t>
      </w:r>
    </w:p>
    <w:p w:rsidRPr="008E6CDF" w:rsidR="00906A1B" w:rsidP="00906A1B" w:rsidRDefault="00906A1B" w14:paraId="759FE23E" w14:textId="77777777">
      <w:pPr>
        <w:numPr>
          <w:ilvl w:val="0"/>
          <w:numId w:val="8"/>
        </w:numPr>
        <w:rPr>
          <w:rFonts w:ascii="Arial" w:hAnsi="Arial" w:cs="Arial"/>
        </w:rPr>
      </w:pPr>
      <w:r w:rsidRPr="008E6CDF">
        <w:rPr>
          <w:rFonts w:ascii="Arial" w:hAnsi="Arial" w:cs="Arial"/>
        </w:rPr>
        <w:t>Coordinate with</w:t>
      </w:r>
      <w:r>
        <w:rPr>
          <w:rFonts w:ascii="Arial" w:hAnsi="Arial" w:cs="Arial"/>
        </w:rPr>
        <w:t xml:space="preserve"> </w:t>
      </w:r>
      <w:r w:rsidRPr="008E6CDF">
        <w:rPr>
          <w:rFonts w:ascii="Arial" w:hAnsi="Arial" w:cs="Arial"/>
        </w:rPr>
        <w:t xml:space="preserve">Development staff, </w:t>
      </w:r>
      <w:r>
        <w:rPr>
          <w:rFonts w:ascii="Arial" w:hAnsi="Arial" w:cs="Arial"/>
        </w:rPr>
        <w:t>Southern Utah</w:t>
      </w:r>
      <w:r w:rsidRPr="008E6CDF">
        <w:rPr>
          <w:rFonts w:ascii="Arial" w:hAnsi="Arial" w:cs="Arial"/>
        </w:rPr>
        <w:t xml:space="preserve"> Advisory Board and committees for annual fundraising activities for the region and agency </w:t>
      </w:r>
    </w:p>
    <w:p w:rsidRPr="008E6CDF" w:rsidR="00906A1B" w:rsidP="00906A1B" w:rsidRDefault="00906A1B" w14:paraId="11B75DE9" w14:textId="31A37151">
      <w:pPr>
        <w:numPr>
          <w:ilvl w:val="1"/>
          <w:numId w:val="8"/>
        </w:numPr>
        <w:rPr>
          <w:rFonts w:ascii="Arial" w:hAnsi="Arial" w:cs="Arial"/>
        </w:rPr>
      </w:pPr>
      <w:r w:rsidRPr="008E6CDF">
        <w:rPr>
          <w:rFonts w:ascii="Arial" w:hAnsi="Arial" w:cs="Arial"/>
        </w:rPr>
        <w:t>Bowl for Kids’ Sake each spring</w:t>
      </w:r>
      <w:r w:rsidR="001440C0">
        <w:rPr>
          <w:rFonts w:ascii="Arial" w:hAnsi="Arial" w:cs="Arial"/>
        </w:rPr>
        <w:t xml:space="preserve"> and Fall Fundraiser (currently trivia night)</w:t>
      </w:r>
    </w:p>
    <w:p w:rsidRPr="008E6CDF" w:rsidR="00906A1B" w:rsidP="00906A1B" w:rsidRDefault="00906A1B" w14:paraId="429A7103" w14:textId="77777777">
      <w:pPr>
        <w:numPr>
          <w:ilvl w:val="1"/>
          <w:numId w:val="8"/>
        </w:numPr>
        <w:rPr>
          <w:rFonts w:ascii="Arial" w:hAnsi="Arial" w:cs="Arial"/>
        </w:rPr>
      </w:pPr>
      <w:r w:rsidRPr="008E6CDF">
        <w:rPr>
          <w:rFonts w:ascii="Arial" w:hAnsi="Arial" w:cs="Arial"/>
        </w:rPr>
        <w:t>Manage and Steward local Foundation and Corporate contacts in conjunction with State-wide Fund Development staff</w:t>
      </w:r>
    </w:p>
    <w:p w:rsidRPr="008E6CDF" w:rsidR="00906A1B" w:rsidP="00906A1B" w:rsidRDefault="00906A1B" w14:paraId="39EE50DD" w14:textId="77777777">
      <w:pPr>
        <w:numPr>
          <w:ilvl w:val="1"/>
          <w:numId w:val="8"/>
        </w:numPr>
        <w:rPr>
          <w:rFonts w:ascii="Arial" w:hAnsi="Arial" w:cs="Arial"/>
        </w:rPr>
      </w:pPr>
      <w:r w:rsidRPr="008E6CDF">
        <w:rPr>
          <w:rFonts w:ascii="Arial" w:hAnsi="Arial" w:cs="Arial"/>
        </w:rPr>
        <w:t>Manage and Steward local individual donors in conjunction with State-wide Fund Development staff</w:t>
      </w:r>
    </w:p>
    <w:p w:rsidRPr="008E6CDF" w:rsidR="00906A1B" w:rsidP="00906A1B" w:rsidRDefault="00906A1B" w14:paraId="06A100C9" w14:textId="77777777">
      <w:pPr>
        <w:numPr>
          <w:ilvl w:val="0"/>
          <w:numId w:val="8"/>
        </w:numPr>
        <w:rPr>
          <w:rFonts w:ascii="Arial" w:hAnsi="Arial" w:cs="Arial"/>
        </w:rPr>
      </w:pPr>
      <w:r w:rsidRPr="008E6CDF">
        <w:rPr>
          <w:rFonts w:ascii="Arial" w:hAnsi="Arial" w:cs="Arial"/>
        </w:rPr>
        <w:t>Identify and promote re-engagement of volunteers as Bigs, board members, donors and in other volunteer capacities.</w:t>
      </w:r>
    </w:p>
    <w:p w:rsidRPr="008E6CDF" w:rsidR="00906A1B" w:rsidP="00906A1B" w:rsidRDefault="00906A1B" w14:paraId="69A7D1F8" w14:textId="77777777">
      <w:pPr>
        <w:numPr>
          <w:ilvl w:val="0"/>
          <w:numId w:val="8"/>
        </w:numPr>
        <w:rPr>
          <w:rFonts w:ascii="Arial" w:hAnsi="Arial" w:cs="Arial"/>
        </w:rPr>
      </w:pPr>
      <w:r w:rsidRPr="008E6CDF">
        <w:rPr>
          <w:rFonts w:ascii="Arial" w:hAnsi="Arial" w:cs="Arial"/>
        </w:rPr>
        <w:t>Assist in tracking and completing information for reports to funders</w:t>
      </w:r>
    </w:p>
    <w:p w:rsidRPr="008E6CDF" w:rsidR="00906A1B" w:rsidP="00906A1B" w:rsidRDefault="00906A1B" w14:paraId="662F04B6" w14:textId="77777777">
      <w:pPr>
        <w:numPr>
          <w:ilvl w:val="0"/>
          <w:numId w:val="8"/>
        </w:numPr>
        <w:rPr>
          <w:rFonts w:ascii="Arial" w:hAnsi="Arial" w:cs="Arial"/>
          <w:u w:val="single"/>
        </w:rPr>
      </w:pPr>
      <w:r w:rsidRPr="008E6CDF">
        <w:rPr>
          <w:rFonts w:ascii="Arial" w:hAnsi="Arial" w:cs="Arial"/>
        </w:rPr>
        <w:t>Create and maintain a high level of involvement in Washington County.  (ex. Chambers of Commerce, professional networking organizations, PTA meetings, collaboration meetings, city council meetings, back to school nights etc.)</w:t>
      </w:r>
    </w:p>
    <w:p w:rsidRPr="008E6CDF" w:rsidR="00906A1B" w:rsidP="00906A1B" w:rsidRDefault="00906A1B" w14:paraId="34D4B05B" w14:textId="77777777">
      <w:pPr>
        <w:numPr>
          <w:ilvl w:val="0"/>
          <w:numId w:val="8"/>
        </w:numPr>
        <w:rPr>
          <w:rFonts w:ascii="Arial" w:hAnsi="Arial" w:cs="Arial"/>
          <w:u w:val="single"/>
        </w:rPr>
      </w:pPr>
      <w:r w:rsidRPr="008E6CDF">
        <w:rPr>
          <w:rFonts w:ascii="Arial" w:hAnsi="Arial" w:cs="Arial"/>
        </w:rPr>
        <w:t>Strategize and implement an outreach and volunteer recruitment plan suitable for the communities served</w:t>
      </w:r>
    </w:p>
    <w:p w:rsidRPr="008E6CDF" w:rsidR="00906A1B" w:rsidP="00906A1B" w:rsidRDefault="00906A1B" w14:paraId="5E7E5EA9" w14:textId="663EF8A8">
      <w:pPr>
        <w:numPr>
          <w:ilvl w:val="0"/>
          <w:numId w:val="8"/>
        </w:numPr>
        <w:rPr>
          <w:rFonts w:ascii="Arial" w:hAnsi="Arial" w:cs="Arial"/>
          <w:u w:val="single"/>
        </w:rPr>
      </w:pPr>
      <w:r w:rsidRPr="008E6CDF">
        <w:rPr>
          <w:rFonts w:ascii="Arial" w:hAnsi="Arial" w:cs="Arial"/>
        </w:rPr>
        <w:t>Provide oversight to regional and agency-sponsored match activities, providing ongoing opportunities for group interaction and agency affiliation</w:t>
      </w:r>
    </w:p>
    <w:p w:rsidRPr="008E6CDF" w:rsidR="00906A1B" w:rsidP="00906A1B" w:rsidRDefault="00906A1B" w14:paraId="31025DCD" w14:textId="77777777">
      <w:pPr>
        <w:numPr>
          <w:ilvl w:val="0"/>
          <w:numId w:val="8"/>
        </w:numPr>
        <w:rPr>
          <w:rFonts w:ascii="Arial" w:hAnsi="Arial" w:cs="Arial"/>
          <w:u w:val="single"/>
        </w:rPr>
      </w:pPr>
      <w:r w:rsidRPr="008E6CDF">
        <w:rPr>
          <w:rFonts w:ascii="Arial" w:hAnsi="Arial" w:cs="Arial"/>
        </w:rPr>
        <w:t xml:space="preserve">Represent BBBSU on </w:t>
      </w:r>
      <w:smartTag w:uri="urn:schemas-microsoft-com:office:smarttags" w:element="PersonName">
        <w:r w:rsidRPr="008E6CDF">
          <w:rPr>
            <w:rFonts w:ascii="Arial" w:hAnsi="Arial" w:cs="Arial"/>
          </w:rPr>
          <w:t>com</w:t>
        </w:r>
      </w:smartTag>
      <w:r w:rsidRPr="008E6CDF">
        <w:rPr>
          <w:rFonts w:ascii="Arial" w:hAnsi="Arial" w:cs="Arial"/>
        </w:rPr>
        <w:t>munity councils as needed</w:t>
      </w:r>
    </w:p>
    <w:p w:rsidR="00906A1B" w:rsidP="00071BAC" w:rsidRDefault="00906A1B" w14:paraId="3616DC2D" w14:textId="77777777">
      <w:pPr>
        <w:rPr>
          <w:rFonts w:ascii="Arial" w:hAnsi="Arial" w:cs="Arial"/>
          <w:b/>
        </w:rPr>
      </w:pPr>
    </w:p>
    <w:p w:rsidRPr="008E6CDF" w:rsidR="00071BAC" w:rsidP="00071BAC" w:rsidRDefault="00071BAC" w14:paraId="2EA653AE" w14:textId="5C39F272">
      <w:pPr>
        <w:rPr>
          <w:rFonts w:ascii="Arial" w:hAnsi="Arial" w:cs="Arial"/>
          <w:b/>
        </w:rPr>
      </w:pPr>
      <w:r w:rsidRPr="008E6CDF">
        <w:rPr>
          <w:rFonts w:ascii="Arial" w:hAnsi="Arial" w:cs="Arial"/>
          <w:b/>
        </w:rPr>
        <w:t xml:space="preserve">Program </w:t>
      </w:r>
      <w:r w:rsidRPr="008E6CDF" w:rsidR="00C176D4">
        <w:rPr>
          <w:rFonts w:ascii="Arial" w:hAnsi="Arial" w:cs="Arial"/>
          <w:b/>
        </w:rPr>
        <w:t>Responsibilities</w:t>
      </w:r>
      <w:r w:rsidRPr="008E6CDF">
        <w:rPr>
          <w:rFonts w:ascii="Arial" w:hAnsi="Arial" w:cs="Arial"/>
          <w:b/>
        </w:rPr>
        <w:t xml:space="preserve"> – </w:t>
      </w:r>
      <w:r w:rsidRPr="008E6CDF" w:rsidR="00C176D4">
        <w:rPr>
          <w:rFonts w:ascii="Arial" w:hAnsi="Arial" w:cs="Arial"/>
          <w:b/>
        </w:rPr>
        <w:t>35</w:t>
      </w:r>
      <w:r w:rsidRPr="008E6CDF">
        <w:rPr>
          <w:rFonts w:ascii="Arial" w:hAnsi="Arial" w:cs="Arial"/>
          <w:b/>
        </w:rPr>
        <w:t>% of total time</w:t>
      </w:r>
    </w:p>
    <w:p w:rsidRPr="008E6CDF" w:rsidR="00071BAC" w:rsidP="00071BAC" w:rsidRDefault="00071BAC" w14:paraId="3DE4F481" w14:textId="77777777">
      <w:pPr>
        <w:numPr>
          <w:ilvl w:val="0"/>
          <w:numId w:val="8"/>
        </w:numPr>
        <w:rPr>
          <w:rFonts w:ascii="Arial" w:hAnsi="Arial" w:cs="Arial"/>
        </w:rPr>
      </w:pPr>
      <w:r w:rsidRPr="008E6CDF">
        <w:rPr>
          <w:rFonts w:ascii="Arial" w:hAnsi="Arial" w:cs="Arial"/>
        </w:rPr>
        <w:t xml:space="preserve">Oversee all program functions of customer relations, enrollment and matching and support activities to ensure:  child safety, relationship development and </w:t>
      </w:r>
      <w:r w:rsidRPr="008E6CDF">
        <w:rPr>
          <w:rFonts w:ascii="Arial" w:hAnsi="Arial" w:cs="Arial"/>
        </w:rPr>
        <w:lastRenderedPageBreak/>
        <w:t>appropriate child development and strengthen ties to BBBSU for both the volunteers and children and families served.</w:t>
      </w:r>
    </w:p>
    <w:p w:rsidRPr="008E6CDF" w:rsidR="00071BAC" w:rsidP="00071BAC" w:rsidRDefault="00071BAC" w14:paraId="1384DED8" w14:textId="77777777">
      <w:pPr>
        <w:numPr>
          <w:ilvl w:val="0"/>
          <w:numId w:val="8"/>
        </w:numPr>
        <w:rPr>
          <w:rFonts w:ascii="Arial" w:hAnsi="Arial" w:cs="Arial"/>
        </w:rPr>
      </w:pPr>
      <w:r w:rsidRPr="008E6CDF">
        <w:rPr>
          <w:rFonts w:ascii="Arial" w:hAnsi="Arial" w:cs="Arial"/>
        </w:rPr>
        <w:t xml:space="preserve">Ensure high-level proficiency in applying child safety and risk management knowledge, policies and procedures throughout all aspects of job function. </w:t>
      </w:r>
    </w:p>
    <w:p w:rsidRPr="008E6CDF" w:rsidR="00C176D4" w:rsidP="00C176D4" w:rsidRDefault="00071BAC" w14:paraId="6B65C01C" w14:textId="77777777">
      <w:pPr>
        <w:numPr>
          <w:ilvl w:val="0"/>
          <w:numId w:val="8"/>
        </w:numPr>
        <w:rPr>
          <w:rFonts w:ascii="Arial" w:hAnsi="Arial" w:cs="Arial"/>
        </w:rPr>
      </w:pPr>
      <w:r w:rsidRPr="008E6CDF">
        <w:rPr>
          <w:rFonts w:ascii="Arial" w:hAnsi="Arial" w:cs="Arial"/>
        </w:rPr>
        <w:t>Establish Relationships with Elementar</w:t>
      </w:r>
      <w:r w:rsidR="00CB117E">
        <w:rPr>
          <w:rFonts w:ascii="Arial" w:hAnsi="Arial" w:cs="Arial"/>
        </w:rPr>
        <w:t>y and High Schools for the site-</w:t>
      </w:r>
      <w:r w:rsidRPr="008E6CDF">
        <w:rPr>
          <w:rFonts w:ascii="Arial" w:hAnsi="Arial" w:cs="Arial"/>
        </w:rPr>
        <w:t xml:space="preserve">based mentoring programs. </w:t>
      </w:r>
      <w:r w:rsidRPr="008E6CDF" w:rsidR="00C176D4">
        <w:rPr>
          <w:rFonts w:ascii="Arial" w:hAnsi="Arial" w:cs="Arial"/>
        </w:rPr>
        <w:t xml:space="preserve"> </w:t>
      </w:r>
    </w:p>
    <w:p w:rsidRPr="008E6CDF" w:rsidR="00C176D4" w:rsidP="00C176D4" w:rsidRDefault="00C176D4" w14:paraId="3987E27D" w14:textId="77777777">
      <w:pPr>
        <w:numPr>
          <w:ilvl w:val="0"/>
          <w:numId w:val="8"/>
        </w:numPr>
        <w:rPr>
          <w:rFonts w:ascii="Arial" w:hAnsi="Arial" w:cs="Arial"/>
        </w:rPr>
      </w:pPr>
      <w:r w:rsidRPr="008E6CDF">
        <w:rPr>
          <w:rFonts w:ascii="Arial" w:hAnsi="Arial" w:cs="Arial"/>
        </w:rPr>
        <w:t>Lead the regional enrollment and matching team to provide high-level customer service through effective implementation of volunteer and child enrollment, matching, and support in accordance with BBBSA Standards of Practice, the Service Delivery Model, and BBBSU policies.</w:t>
      </w:r>
    </w:p>
    <w:p w:rsidRPr="008E6CDF" w:rsidR="00C176D4" w:rsidP="00C176D4" w:rsidRDefault="00C176D4" w14:paraId="2D08BA0A" w14:textId="77777777">
      <w:pPr>
        <w:numPr>
          <w:ilvl w:val="0"/>
          <w:numId w:val="8"/>
        </w:numPr>
        <w:rPr>
          <w:rFonts w:ascii="Arial" w:hAnsi="Arial" w:cs="Arial"/>
        </w:rPr>
      </w:pPr>
      <w:r w:rsidRPr="008E6CDF">
        <w:rPr>
          <w:rFonts w:ascii="Arial" w:hAnsi="Arial" w:cs="Arial"/>
        </w:rPr>
        <w:t>Responsible for monitoring and reporting program metrics and progress and identifying and eliminating barriers toward regional program goals.</w:t>
      </w:r>
    </w:p>
    <w:p w:rsidRPr="008E6CDF" w:rsidR="00C176D4" w:rsidP="00C176D4" w:rsidRDefault="00C176D4" w14:paraId="42D5E94D" w14:textId="77777777">
      <w:pPr>
        <w:numPr>
          <w:ilvl w:val="0"/>
          <w:numId w:val="8"/>
        </w:numPr>
        <w:rPr>
          <w:rFonts w:ascii="Arial" w:hAnsi="Arial" w:cs="Arial"/>
        </w:rPr>
      </w:pPr>
      <w:r w:rsidRPr="008E6CDF">
        <w:rPr>
          <w:rFonts w:ascii="Arial" w:hAnsi="Arial" w:cs="Arial"/>
        </w:rPr>
        <w:t xml:space="preserve">5-10% of time will be spent in direct program work (Enrollment and/or Match Support) </w:t>
      </w:r>
    </w:p>
    <w:p w:rsidRPr="008E6CDF" w:rsidR="00071BAC" w:rsidP="00C176D4" w:rsidRDefault="00071BAC" w14:paraId="2363F662" w14:textId="77777777">
      <w:pPr>
        <w:numPr>
          <w:ilvl w:val="0"/>
          <w:numId w:val="8"/>
        </w:numPr>
        <w:rPr>
          <w:rFonts w:ascii="Arial" w:hAnsi="Arial" w:cs="Arial"/>
        </w:rPr>
      </w:pPr>
      <w:r w:rsidRPr="008E6CDF">
        <w:rPr>
          <w:rFonts w:ascii="Arial" w:hAnsi="Arial" w:cs="Arial"/>
        </w:rPr>
        <w:t>Implement and promote match activities to support ongoing volunteer involvement through individualized recognition, annual events, and reengagement strategies.</w:t>
      </w:r>
    </w:p>
    <w:p w:rsidRPr="008E6CDF" w:rsidR="00071BAC" w:rsidP="00071BAC" w:rsidRDefault="00071BAC" w14:paraId="4CEFC50C" w14:textId="77777777">
      <w:pPr>
        <w:rPr>
          <w:rFonts w:ascii="Arial" w:hAnsi="Arial" w:cs="Arial"/>
          <w:b/>
        </w:rPr>
      </w:pPr>
    </w:p>
    <w:p w:rsidRPr="008E6CDF" w:rsidR="00071BAC" w:rsidP="00071BAC" w:rsidRDefault="00071BAC" w14:paraId="7C66386D" w14:textId="77777777">
      <w:pPr>
        <w:rPr>
          <w:rFonts w:ascii="Arial" w:hAnsi="Arial" w:cs="Arial"/>
          <w:b/>
        </w:rPr>
      </w:pPr>
    </w:p>
    <w:p w:rsidRPr="008E6CDF" w:rsidR="00071BAC" w:rsidP="00071BAC" w:rsidRDefault="00071BAC" w14:paraId="788FB2AB" w14:textId="77777777">
      <w:pPr>
        <w:rPr>
          <w:rFonts w:ascii="Arial" w:hAnsi="Arial" w:cs="Arial"/>
          <w:b/>
        </w:rPr>
      </w:pPr>
      <w:r w:rsidRPr="008E6CDF">
        <w:rPr>
          <w:rFonts w:ascii="Arial" w:hAnsi="Arial" w:cs="Arial"/>
          <w:b/>
        </w:rPr>
        <w:t>Donation Center Supervision –  15% of total time</w:t>
      </w:r>
    </w:p>
    <w:p w:rsidRPr="008E6CDF" w:rsidR="00D92E7A" w:rsidP="00D92E7A" w:rsidRDefault="00D92E7A" w14:paraId="3BC63ABD" w14:textId="77777777">
      <w:pPr>
        <w:numPr>
          <w:ilvl w:val="0"/>
          <w:numId w:val="10"/>
        </w:numPr>
        <w:rPr>
          <w:rFonts w:ascii="Arial" w:hAnsi="Arial" w:cs="Arial"/>
        </w:rPr>
      </w:pPr>
      <w:r w:rsidRPr="008E6CDF">
        <w:rPr>
          <w:rFonts w:ascii="Arial" w:hAnsi="Arial" w:cs="Arial"/>
        </w:rPr>
        <w:t xml:space="preserve">Supervise Driver </w:t>
      </w:r>
      <w:r w:rsidR="009A3FEB">
        <w:rPr>
          <w:rFonts w:ascii="Arial" w:hAnsi="Arial" w:cs="Arial"/>
        </w:rPr>
        <w:t xml:space="preserve">and ADS </w:t>
      </w:r>
      <w:r w:rsidRPr="008E6CDF">
        <w:rPr>
          <w:rFonts w:ascii="Arial" w:hAnsi="Arial" w:cs="Arial"/>
        </w:rPr>
        <w:t>staff located in Southern Utah</w:t>
      </w:r>
    </w:p>
    <w:p w:rsidRPr="008E6CDF" w:rsidR="00D92E7A" w:rsidP="00D92E7A" w:rsidRDefault="00D92E7A" w14:paraId="3EC83ECD" w14:textId="77777777">
      <w:pPr>
        <w:numPr>
          <w:ilvl w:val="0"/>
          <w:numId w:val="10"/>
        </w:numPr>
        <w:rPr>
          <w:rFonts w:ascii="Arial" w:hAnsi="Arial" w:cs="Arial"/>
        </w:rPr>
      </w:pPr>
      <w:r w:rsidRPr="008E6CDF">
        <w:rPr>
          <w:rFonts w:ascii="Arial" w:hAnsi="Arial" w:cs="Arial"/>
        </w:rPr>
        <w:t>Steward current bin location partners and clothing donors</w:t>
      </w:r>
    </w:p>
    <w:p w:rsidRPr="008E6CDF" w:rsidR="00D92E7A" w:rsidP="00D92E7A" w:rsidRDefault="00D92E7A" w14:paraId="231E05A8" w14:textId="77777777">
      <w:pPr>
        <w:numPr>
          <w:ilvl w:val="0"/>
          <w:numId w:val="10"/>
        </w:numPr>
        <w:rPr>
          <w:rFonts w:ascii="Arial" w:hAnsi="Arial" w:cs="Arial"/>
        </w:rPr>
      </w:pPr>
      <w:r w:rsidRPr="008E6CDF">
        <w:rPr>
          <w:rFonts w:ascii="Arial" w:hAnsi="Arial" w:cs="Arial"/>
        </w:rPr>
        <w:t>Seek out and place new bin location partnerships</w:t>
      </w:r>
    </w:p>
    <w:p w:rsidRPr="008E6CDF" w:rsidR="00D92E7A" w:rsidP="00D92E7A" w:rsidRDefault="00D92E7A" w14:paraId="51CBC6F0" w14:textId="77777777">
      <w:pPr>
        <w:numPr>
          <w:ilvl w:val="0"/>
          <w:numId w:val="10"/>
        </w:numPr>
        <w:rPr>
          <w:rFonts w:ascii="Arial" w:hAnsi="Arial" w:cs="Arial"/>
        </w:rPr>
      </w:pPr>
      <w:r w:rsidRPr="008E6CDF">
        <w:rPr>
          <w:rFonts w:ascii="Arial" w:hAnsi="Arial" w:cs="Arial"/>
        </w:rPr>
        <w:t>Work to establish additional clothing drive partnerships</w:t>
      </w:r>
    </w:p>
    <w:p w:rsidRPr="008E6CDF" w:rsidR="00FC7F4B" w:rsidRDefault="00FC7F4B" w14:paraId="119BB4EA" w14:textId="77777777">
      <w:pPr>
        <w:jc w:val="center"/>
        <w:rPr>
          <w:rFonts w:ascii="Arial" w:hAnsi="Arial" w:cs="Arial"/>
        </w:rPr>
      </w:pPr>
    </w:p>
    <w:p w:rsidRPr="008E6CDF" w:rsidR="00D92E7A" w:rsidP="00D92E7A" w:rsidRDefault="00D92E7A" w14:paraId="1D7832AD" w14:textId="77777777">
      <w:pPr>
        <w:pStyle w:val="BodyText2"/>
        <w:rPr>
          <w:rFonts w:ascii="Arial" w:hAnsi="Arial" w:cs="Arial"/>
          <w:b/>
          <w:szCs w:val="24"/>
          <w:u w:val="single"/>
        </w:rPr>
      </w:pPr>
      <w:r w:rsidRPr="008E6CDF">
        <w:rPr>
          <w:rFonts w:ascii="Arial" w:hAnsi="Arial" w:cs="Arial"/>
          <w:b/>
          <w:szCs w:val="24"/>
          <w:u w:val="single"/>
        </w:rPr>
        <w:t>Job Qualifications</w:t>
      </w:r>
    </w:p>
    <w:p w:rsidRPr="008E6CDF" w:rsidR="00D92E7A" w:rsidP="00D92E7A" w:rsidRDefault="00D92E7A" w14:paraId="273CDD22" w14:textId="631164F7">
      <w:pPr>
        <w:pStyle w:val="BodyText2"/>
        <w:rPr>
          <w:rFonts w:ascii="Arial" w:hAnsi="Arial" w:cs="Arial"/>
          <w:szCs w:val="24"/>
        </w:rPr>
      </w:pPr>
      <w:r w:rsidRPr="00150970">
        <w:rPr>
          <w:rFonts w:ascii="Arial" w:hAnsi="Arial" w:cs="Arial"/>
          <w:szCs w:val="24"/>
        </w:rPr>
        <w:t>Minimum</w:t>
      </w:r>
      <w:r w:rsidRPr="00150970" w:rsidR="00150970">
        <w:rPr>
          <w:rFonts w:ascii="Arial" w:hAnsi="Arial" w:cs="Arial"/>
          <w:szCs w:val="24"/>
        </w:rPr>
        <w:t xml:space="preserve"> Bachelors degree in social services, human resources or related field</w:t>
      </w:r>
      <w:r w:rsidRPr="00150970" w:rsidR="00150970">
        <w:rPr>
          <w:rFonts w:ascii="Arial" w:hAnsi="Arial" w:cs="Arial"/>
          <w:b/>
          <w:bCs/>
          <w:i/>
          <w:iCs/>
          <w:szCs w:val="24"/>
        </w:rPr>
        <w:t xml:space="preserve">, </w:t>
      </w:r>
      <w:r w:rsidRPr="00150970" w:rsidR="00150970">
        <w:rPr>
          <w:rFonts w:ascii="Arial" w:hAnsi="Arial" w:cs="Arial"/>
          <w:bCs/>
          <w:iCs/>
          <w:szCs w:val="24"/>
        </w:rPr>
        <w:t>Masters Degree and or 3 + years progressive leadership experience preferred.</w:t>
      </w:r>
      <w:r w:rsidR="00150970">
        <w:rPr>
          <w:rFonts w:ascii="AGaramond" w:hAnsi="AGaramond"/>
          <w:bCs/>
          <w:iCs/>
          <w:sz w:val="22"/>
          <w:szCs w:val="22"/>
        </w:rPr>
        <w:t xml:space="preserve"> </w:t>
      </w:r>
      <w:r w:rsidRPr="008E6CDF">
        <w:rPr>
          <w:rFonts w:ascii="Arial" w:hAnsi="Arial" w:cs="Arial"/>
          <w:bCs/>
          <w:iCs/>
          <w:szCs w:val="24"/>
        </w:rPr>
        <w:t xml:space="preserve">Experience supervising staff </w:t>
      </w:r>
      <w:r w:rsidR="00DE2AFC">
        <w:rPr>
          <w:rFonts w:ascii="Arial" w:hAnsi="Arial" w:cs="Arial"/>
          <w:bCs/>
          <w:iCs/>
          <w:szCs w:val="24"/>
        </w:rPr>
        <w:t>and/or</w:t>
      </w:r>
      <w:r w:rsidRPr="008E6CDF">
        <w:rPr>
          <w:rFonts w:ascii="Arial" w:hAnsi="Arial" w:cs="Arial"/>
          <w:bCs/>
          <w:iCs/>
          <w:szCs w:val="24"/>
        </w:rPr>
        <w:t xml:space="preserve"> volunteers. </w:t>
      </w:r>
      <w:r w:rsidR="00DE2AFC">
        <w:rPr>
          <w:rFonts w:ascii="Arial" w:hAnsi="Arial" w:cs="Arial"/>
          <w:bCs/>
          <w:iCs/>
          <w:szCs w:val="24"/>
        </w:rPr>
        <w:t>Relationship Building</w:t>
      </w:r>
      <w:r w:rsidR="002153FC">
        <w:rPr>
          <w:rFonts w:ascii="Arial" w:hAnsi="Arial" w:cs="Arial"/>
          <w:bCs/>
          <w:iCs/>
          <w:szCs w:val="24"/>
        </w:rPr>
        <w:t>,</w:t>
      </w:r>
      <w:r w:rsidR="00DE2AFC">
        <w:rPr>
          <w:rFonts w:ascii="Arial" w:hAnsi="Arial" w:cs="Arial"/>
          <w:bCs/>
          <w:iCs/>
          <w:szCs w:val="24"/>
        </w:rPr>
        <w:t xml:space="preserve"> Fundraising </w:t>
      </w:r>
      <w:r w:rsidR="002153FC">
        <w:rPr>
          <w:rFonts w:ascii="Arial" w:hAnsi="Arial" w:cs="Arial"/>
          <w:bCs/>
          <w:iCs/>
          <w:szCs w:val="24"/>
        </w:rPr>
        <w:t xml:space="preserve">and or Sales </w:t>
      </w:r>
      <w:r w:rsidR="00DE2AFC">
        <w:rPr>
          <w:rFonts w:ascii="Arial" w:hAnsi="Arial" w:cs="Arial"/>
          <w:bCs/>
          <w:iCs/>
          <w:szCs w:val="24"/>
        </w:rPr>
        <w:t>experienc</w:t>
      </w:r>
      <w:r w:rsidR="002153FC">
        <w:rPr>
          <w:rFonts w:ascii="Arial" w:hAnsi="Arial" w:cs="Arial"/>
          <w:bCs/>
          <w:iCs/>
          <w:szCs w:val="24"/>
        </w:rPr>
        <w:t>e</w:t>
      </w:r>
      <w:r w:rsidR="00DE2AFC">
        <w:rPr>
          <w:rFonts w:ascii="Arial" w:hAnsi="Arial" w:cs="Arial"/>
          <w:bCs/>
          <w:iCs/>
          <w:szCs w:val="24"/>
        </w:rPr>
        <w:t xml:space="preserve"> </w:t>
      </w:r>
      <w:r w:rsidR="002153FC">
        <w:rPr>
          <w:rFonts w:ascii="Arial" w:hAnsi="Arial" w:cs="Arial"/>
          <w:bCs/>
          <w:iCs/>
          <w:szCs w:val="24"/>
        </w:rPr>
        <w:t>preferred.</w:t>
      </w:r>
      <w:r w:rsidR="00DE2AFC">
        <w:rPr>
          <w:rFonts w:ascii="Arial" w:hAnsi="Arial" w:cs="Arial"/>
          <w:bCs/>
          <w:iCs/>
          <w:szCs w:val="24"/>
        </w:rPr>
        <w:t xml:space="preserve"> </w:t>
      </w:r>
      <w:r w:rsidR="002153FC">
        <w:rPr>
          <w:rFonts w:ascii="Arial" w:hAnsi="Arial" w:cs="Arial"/>
          <w:bCs/>
          <w:iCs/>
          <w:szCs w:val="24"/>
        </w:rPr>
        <w:t xml:space="preserve"> </w:t>
      </w:r>
      <w:r w:rsidRPr="008E6CDF">
        <w:rPr>
          <w:rFonts w:ascii="Arial" w:hAnsi="Arial" w:cs="Arial"/>
          <w:szCs w:val="24"/>
        </w:rPr>
        <w:t xml:space="preserve">Experience working with both child and adult populations; specific assessment, intake or interview experience, preferred. Proficiency in Microsoft OFFICE; including Word, Outlook, and Excel. Must have transportation, and meet state required automobile insurance minimums, to travel to </w:t>
      </w:r>
      <w:smartTag w:uri="urn:schemas-microsoft-com:office:smarttags" w:element="PersonName">
        <w:r w:rsidRPr="008E6CDF">
          <w:rPr>
            <w:rFonts w:ascii="Arial" w:hAnsi="Arial" w:cs="Arial"/>
            <w:szCs w:val="24"/>
          </w:rPr>
          <w:t>com</w:t>
        </w:r>
      </w:smartTag>
      <w:r w:rsidRPr="008E6CDF">
        <w:rPr>
          <w:rFonts w:ascii="Arial" w:hAnsi="Arial" w:cs="Arial"/>
          <w:szCs w:val="24"/>
        </w:rPr>
        <w:t xml:space="preserve">munities for services. </w:t>
      </w:r>
    </w:p>
    <w:p w:rsidRPr="008E6CDF" w:rsidR="00D92E7A" w:rsidP="00D92E7A" w:rsidRDefault="00D92E7A" w14:paraId="64FC235D" w14:textId="77777777">
      <w:pPr>
        <w:rPr>
          <w:rFonts w:ascii="Arial" w:hAnsi="Arial" w:cs="Arial"/>
        </w:rPr>
      </w:pPr>
    </w:p>
    <w:p w:rsidRPr="008E6CDF" w:rsidR="00D92E7A" w:rsidP="00D92E7A" w:rsidRDefault="00D92E7A" w14:paraId="37E58199" w14:textId="77777777">
      <w:pPr>
        <w:pStyle w:val="BodyText3"/>
        <w:rPr>
          <w:rFonts w:ascii="Arial" w:hAnsi="Arial" w:cs="Arial"/>
          <w:bCs/>
          <w:szCs w:val="24"/>
          <w:u w:val="single"/>
        </w:rPr>
      </w:pPr>
      <w:r w:rsidRPr="008E6CDF">
        <w:rPr>
          <w:rFonts w:ascii="Arial" w:hAnsi="Arial" w:cs="Arial"/>
          <w:bCs/>
          <w:szCs w:val="24"/>
          <w:u w:val="single"/>
        </w:rPr>
        <w:t>Required Skills and Abilities</w:t>
      </w:r>
    </w:p>
    <w:p w:rsidRPr="008E6CDF" w:rsidR="00D92E7A" w:rsidP="00D92E7A" w:rsidRDefault="00D92E7A" w14:paraId="7AA9AA1D" w14:textId="46136B8B">
      <w:pPr>
        <w:tabs>
          <w:tab w:val="left" w:pos="0"/>
          <w:tab w:val="left" w:pos="396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</w:rPr>
      </w:pPr>
      <w:r w:rsidRPr="008E6CDF">
        <w:rPr>
          <w:rFonts w:ascii="Arial" w:hAnsi="Arial" w:cs="Arial"/>
        </w:rPr>
        <w:t>Excellent oral and written communication skills, reflecting solid customer service and high-level interviewing</w:t>
      </w:r>
      <w:r w:rsidRPr="008E6CDF">
        <w:rPr>
          <w:rFonts w:ascii="Arial" w:hAnsi="Arial" w:cs="Arial"/>
          <w:b/>
          <w:bCs/>
          <w:i/>
          <w:iCs/>
        </w:rPr>
        <w:t xml:space="preserve"> </w:t>
      </w:r>
      <w:r w:rsidRPr="008E6CDF">
        <w:rPr>
          <w:rFonts w:ascii="Arial" w:hAnsi="Arial" w:cs="Arial"/>
        </w:rPr>
        <w:t>skills</w:t>
      </w:r>
      <w:r w:rsidRPr="008E6CDF">
        <w:rPr>
          <w:rFonts w:ascii="Arial" w:hAnsi="Arial" w:cs="Arial"/>
          <w:b/>
          <w:bCs/>
          <w:i/>
          <w:iCs/>
        </w:rPr>
        <w:t xml:space="preserve">; </w:t>
      </w:r>
      <w:r w:rsidRPr="008E6CDF">
        <w:rPr>
          <w:rFonts w:ascii="Arial" w:hAnsi="Arial" w:cs="Arial"/>
        </w:rPr>
        <w:t xml:space="preserve">ability to: form appropriate assessment-based relationships; relate well in multicultural environments; maintain confidentiality throughout daily operations; effectively collaborate with other volunteer match staff; use time effectively; and focus on details. Ability to collect meaningful data and draw solid conclusions.  </w:t>
      </w:r>
    </w:p>
    <w:p w:rsidRPr="008E6CDF" w:rsidR="00D92E7A" w:rsidP="00D92E7A" w:rsidRDefault="00D92E7A" w14:paraId="59F00B14" w14:textId="77777777">
      <w:pPr>
        <w:rPr>
          <w:rFonts w:ascii="Arial" w:hAnsi="Arial" w:cs="Arial"/>
        </w:rPr>
      </w:pPr>
    </w:p>
    <w:p w:rsidRPr="008E6CDF" w:rsidR="00D92E7A" w:rsidP="00D92E7A" w:rsidRDefault="00D92E7A" w14:paraId="68E5D182" w14:textId="77777777">
      <w:pPr>
        <w:rPr>
          <w:rFonts w:ascii="Arial" w:hAnsi="Arial" w:cs="Arial"/>
          <w:b/>
          <w:u w:val="single"/>
        </w:rPr>
      </w:pPr>
      <w:r w:rsidRPr="008E6CDF">
        <w:rPr>
          <w:rFonts w:ascii="Arial" w:hAnsi="Arial" w:cs="Arial"/>
          <w:b/>
          <w:bCs/>
          <w:u w:val="single"/>
        </w:rPr>
        <w:t>Work Environment</w:t>
      </w:r>
      <w:r w:rsidRPr="008E6CDF">
        <w:rPr>
          <w:rFonts w:ascii="Arial" w:hAnsi="Arial" w:cs="Arial"/>
          <w:b/>
          <w:u w:val="single"/>
        </w:rPr>
        <w:t xml:space="preserve"> </w:t>
      </w:r>
    </w:p>
    <w:p w:rsidRPr="008E6CDF" w:rsidR="00D92E7A" w:rsidP="22AA96C1" w:rsidRDefault="00D92E7A" w14:paraId="53A360DC" w14:textId="77777777">
      <w:pPr>
        <w:rPr>
          <w:rFonts w:ascii="Arial" w:hAnsi="Arial" w:cs="Arial"/>
        </w:rPr>
      </w:pPr>
      <w:r w:rsidRPr="22AA96C1" w:rsidR="00D92E7A">
        <w:rPr>
          <w:rFonts w:ascii="Arial" w:hAnsi="Arial" w:cs="Arial"/>
          <w:b w:val="1"/>
          <w:bCs w:val="1"/>
          <w:u w:val="single"/>
        </w:rPr>
        <w:t xml:space="preserve"> </w:t>
      </w:r>
      <w:r w:rsidRPr="22AA96C1" w:rsidR="00D92E7A">
        <w:rPr>
          <w:rFonts w:ascii="Arial" w:hAnsi="Arial" w:cs="Arial"/>
        </w:rPr>
        <w:t xml:space="preserve">Routine office environment. Flexible work hours to meet customer needs. Travel as needed to visit clients in homes and participate in </w:t>
      </w:r>
      <w:r w:rsidRPr="22AA96C1" w:rsidR="00D92E7A">
        <w:rPr>
          <w:rFonts w:ascii="Arial" w:hAnsi="Arial" w:cs="Arial"/>
        </w:rPr>
        <w:t>com</w:t>
      </w:r>
      <w:r w:rsidRPr="22AA96C1" w:rsidR="00D92E7A">
        <w:rPr>
          <w:rFonts w:ascii="Arial" w:hAnsi="Arial" w:cs="Arial"/>
        </w:rPr>
        <w:t>munity events.</w:t>
      </w:r>
      <w:smartTag w:uri="urn:schemas-microsoft-com:office:smarttags" w:element="PersonName"/>
    </w:p>
    <w:p w:rsidR="22AA96C1" w:rsidP="22AA96C1" w:rsidRDefault="22AA96C1" w14:paraId="67542906" w14:textId="658B7A79">
      <w:pPr>
        <w:pStyle w:val="Normal"/>
        <w:rPr>
          <w:rFonts w:ascii="Arial" w:hAnsi="Arial" w:cs="Arial"/>
        </w:rPr>
      </w:pPr>
    </w:p>
    <w:p w:rsidR="32D623C3" w:rsidP="22AA96C1" w:rsidRDefault="32D623C3" w14:paraId="0FBFB5DD" w14:textId="3B6D4725">
      <w:pPr>
        <w:pStyle w:val="Normal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  <w:r w:rsidRPr="22AA96C1" w:rsidR="32D623C3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To apply please send a resume and cover letter to Lauren Holman at Lauren.Holman@bbbsu.org</w:t>
      </w:r>
    </w:p>
    <w:p w:rsidRPr="008E6CDF" w:rsidR="00BC3D63" w:rsidP="009A3FEB" w:rsidRDefault="00736D1D" w14:paraId="0F829146" w14:textId="0D53A96C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</w:t>
      </w:r>
      <w:r w:rsidR="009A3FEB">
        <w:rPr>
          <w:rFonts w:ascii="Arial" w:hAnsi="Arial" w:cs="Arial"/>
          <w:bCs/>
        </w:rPr>
        <w:t>/2020</w:t>
      </w:r>
    </w:p>
    <w:sectPr w:rsidRPr="008E6CDF" w:rsidR="00BC3D63" w:rsidSect="0089036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orient="portrait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40B7" w:rsidRDefault="006840B7" w14:paraId="0263946B" w14:textId="77777777">
      <w:r>
        <w:separator/>
      </w:r>
    </w:p>
  </w:endnote>
  <w:endnote w:type="continuationSeparator" w:id="0">
    <w:p w:rsidR="006840B7" w:rsidRDefault="006840B7" w14:paraId="0B47181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477A" w:rsidRDefault="00B7477A" w14:paraId="7D66EC95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477A" w:rsidRDefault="00B7477A" w14:paraId="708F0025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477A" w:rsidRDefault="00B7477A" w14:paraId="223BA82D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3FEB">
      <w:rPr>
        <w:rStyle w:val="PageNumber"/>
        <w:noProof/>
      </w:rPr>
      <w:t>1</w:t>
    </w:r>
    <w:r>
      <w:rPr>
        <w:rStyle w:val="PageNumber"/>
      </w:rPr>
      <w:fldChar w:fldCharType="end"/>
    </w:r>
  </w:p>
  <w:p w:rsidR="00B7477A" w:rsidRDefault="00B7477A" w14:paraId="65AF9339" w14:textId="77777777">
    <w:pPr>
      <w:pStyle w:val="Footer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="00B7477A" w:rsidRDefault="00B7477A" w14:paraId="1E1B4AA1" w14:textId="77777777">
    <w:pPr>
      <w:pStyle w:val="Footer"/>
      <w:rPr>
        <w:sz w:val="20"/>
      </w:rPr>
    </w:pPr>
    <w:r>
      <w:rPr>
        <w:sz w:val="20"/>
      </w:rPr>
      <w:t>May 2003</w:t>
    </w:r>
  </w:p>
  <w:p w:rsidR="00B7477A" w:rsidRDefault="006A7B3C" w14:paraId="180AD24A" w14:textId="5A0CCF39">
    <w:pPr>
      <w:pStyle w:val="Foo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2A1FB4" wp14:editId="0192066A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5581015" cy="0"/>
              <wp:effectExtent l="9525" t="12700" r="10160" b="63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101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41FEB26">
            <v:line id="Line 2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0,2.5pt" to="439.45pt,2.5pt" w14:anchorId="083484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40B7" w:rsidRDefault="006840B7" w14:paraId="7EEDB93C" w14:textId="77777777">
      <w:r>
        <w:separator/>
      </w:r>
    </w:p>
  </w:footnote>
  <w:footnote w:type="continuationSeparator" w:id="0">
    <w:p w:rsidR="006840B7" w:rsidRDefault="006840B7" w14:paraId="673895E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477A" w:rsidRDefault="00B7477A" w14:paraId="6ECAC262" w14:textId="77777777">
    <w:pPr>
      <w:pStyle w:val="Header"/>
      <w:jc w:val="center"/>
      <w:rPr>
        <w:b/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="00B7477A" w:rsidRDefault="00B7477A" w14:paraId="4437337A" w14:textId="77777777">
    <w:pPr>
      <w:pStyle w:val="Header"/>
      <w:jc w:val="center"/>
      <w:rPr>
        <w:b/>
        <w:bCs/>
        <w:sz w:val="20"/>
      </w:rPr>
    </w:pPr>
    <w:r>
      <w:rPr>
        <w:b/>
        <w:bCs/>
        <w:sz w:val="20"/>
      </w:rPr>
      <w:t>Big Brothers Big Sisters Service Delivery Model</w:t>
    </w:r>
  </w:p>
  <w:p w:rsidR="00B7477A" w:rsidRDefault="006A7B3C" w14:paraId="14BEA976" w14:textId="30E9984B">
    <w:pPr>
      <w:pStyle w:val="Header"/>
      <w:jc w:val="center"/>
      <w:rPr>
        <w:b/>
        <w:bCs/>
        <w:sz w:val="18"/>
      </w:rPr>
    </w:pP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CF2E26" wp14:editId="2F6E2E0E">
              <wp:simplePos x="0" y="0"/>
              <wp:positionH relativeFrom="column">
                <wp:posOffset>0</wp:posOffset>
              </wp:positionH>
              <wp:positionV relativeFrom="paragraph">
                <wp:posOffset>82550</wp:posOffset>
              </wp:positionV>
              <wp:extent cx="5581015" cy="0"/>
              <wp:effectExtent l="9525" t="6350" r="1016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101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2D41F53">
            <v:line id="Line 1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0,6.5pt" to="439.45pt,6.5pt" w14:anchorId="3302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C429D"/>
    <w:multiLevelType w:val="hybridMultilevel"/>
    <w:tmpl w:val="6D76C0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E256DB"/>
    <w:multiLevelType w:val="hybridMultilevel"/>
    <w:tmpl w:val="3D5EB9E0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A2121"/>
    <w:multiLevelType w:val="hybridMultilevel"/>
    <w:tmpl w:val="4DCE5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B5C62"/>
    <w:multiLevelType w:val="hybridMultilevel"/>
    <w:tmpl w:val="D0527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3A1F96"/>
    <w:multiLevelType w:val="hybridMultilevel"/>
    <w:tmpl w:val="737E41F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660F15"/>
    <w:multiLevelType w:val="hybridMultilevel"/>
    <w:tmpl w:val="938257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B4D1F1D"/>
    <w:multiLevelType w:val="hybridMultilevel"/>
    <w:tmpl w:val="B9EC45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4A12F2B"/>
    <w:multiLevelType w:val="hybridMultilevel"/>
    <w:tmpl w:val="78A49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C32114A"/>
    <w:multiLevelType w:val="hybridMultilevel"/>
    <w:tmpl w:val="2C5E9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A3156A"/>
    <w:multiLevelType w:val="hybridMultilevel"/>
    <w:tmpl w:val="5EDCA5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ED"/>
    <w:rsid w:val="00071BAC"/>
    <w:rsid w:val="001440C0"/>
    <w:rsid w:val="00150970"/>
    <w:rsid w:val="002153FC"/>
    <w:rsid w:val="00304C3B"/>
    <w:rsid w:val="0037687D"/>
    <w:rsid w:val="0042039B"/>
    <w:rsid w:val="00480529"/>
    <w:rsid w:val="004E1260"/>
    <w:rsid w:val="00677469"/>
    <w:rsid w:val="006840B7"/>
    <w:rsid w:val="006A7B3C"/>
    <w:rsid w:val="006D6F29"/>
    <w:rsid w:val="00706AF6"/>
    <w:rsid w:val="00721DE4"/>
    <w:rsid w:val="00736D1D"/>
    <w:rsid w:val="00890360"/>
    <w:rsid w:val="008E57E8"/>
    <w:rsid w:val="008E6CDF"/>
    <w:rsid w:val="00906A1B"/>
    <w:rsid w:val="00913E80"/>
    <w:rsid w:val="0095163E"/>
    <w:rsid w:val="009A3FEB"/>
    <w:rsid w:val="009C70DC"/>
    <w:rsid w:val="00A44FED"/>
    <w:rsid w:val="00B7477A"/>
    <w:rsid w:val="00BC3D63"/>
    <w:rsid w:val="00C176D4"/>
    <w:rsid w:val="00CB117E"/>
    <w:rsid w:val="00D92E7A"/>
    <w:rsid w:val="00DE2AFC"/>
    <w:rsid w:val="00E06D5A"/>
    <w:rsid w:val="00E92680"/>
    <w:rsid w:val="00E952CD"/>
    <w:rsid w:val="00EC6DE3"/>
    <w:rsid w:val="00F937F8"/>
    <w:rsid w:val="00FC7F4B"/>
    <w:rsid w:val="22AA96C1"/>
    <w:rsid w:val="32D623C3"/>
    <w:rsid w:val="6900D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5FA87F4"/>
  <w15:chartTrackingRefBased/>
  <w15:docId w15:val="{9E8CC70F-3234-419B-A499-FAD84B117C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u w:val="single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720"/>
      <w:jc w:val="center"/>
    </w:pPr>
    <w:rPr>
      <w:b/>
      <w:bCs/>
    </w:rPr>
  </w:style>
  <w:style w:type="paragraph" w:styleId="BodyText2">
    <w:name w:val="Body Text 2"/>
    <w:basedOn w:val="Normal"/>
    <w:rPr>
      <w:szCs w:val="20"/>
    </w:rPr>
  </w:style>
  <w:style w:type="paragraph" w:styleId="BodyText3">
    <w:name w:val="Body Text 3"/>
    <w:basedOn w:val="Normal"/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image" Target="/media/image2.jpg" Id="R5278a6dafd2949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DB4F6B5046A54E8A0D705579A7FF64" ma:contentTypeVersion="12" ma:contentTypeDescription="Create a new document." ma:contentTypeScope="" ma:versionID="bbb3d9e1c065ad57459def8d8945deee">
  <xsd:schema xmlns:xsd="http://www.w3.org/2001/XMLSchema" xmlns:xs="http://www.w3.org/2001/XMLSchema" xmlns:p="http://schemas.microsoft.com/office/2006/metadata/properties" xmlns:ns2="be877b10-958f-4a91-86db-9cd7744875f7" xmlns:ns3="9131b79e-4e85-4555-ac09-09336c66abe1" targetNamespace="http://schemas.microsoft.com/office/2006/metadata/properties" ma:root="true" ma:fieldsID="23b3160537b06afa6c9232496e04338c" ns2:_="" ns3:_="">
    <xsd:import namespace="be877b10-958f-4a91-86db-9cd7744875f7"/>
    <xsd:import namespace="9131b79e-4e85-4555-ac09-09336c66a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77b10-958f-4a91-86db-9cd774487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1b79e-4e85-4555-ac09-09336c66a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469A21-C9DF-4905-AE91-5FEBB50A4D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7B6531-D81C-43E1-A91D-9280550EE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77b10-958f-4a91-86db-9cd7744875f7"/>
    <ds:schemaRef ds:uri="9131b79e-4e85-4555-ac09-09336c66a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8FCFBD-1FB9-4144-9EB8-799B1D117B2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FA23682-529A-4430-9D83-5210FF91BA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Big Brothers Big Sisters of Utah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 DESCRIPTION</dc:title>
  <dc:subject/>
  <dc:creator>Cindy T Robinson</dc:creator>
  <keywords/>
  <lastModifiedBy>Lauren Holman</lastModifiedBy>
  <revision>9</revision>
  <lastPrinted>2003-12-01T17:40:00.0000000Z</lastPrinted>
  <dcterms:created xsi:type="dcterms:W3CDTF">2020-10-07T19:10:00.0000000Z</dcterms:created>
  <dcterms:modified xsi:type="dcterms:W3CDTF">2020-10-09T19:38:22.6001372Z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Jill Sundstrom</vt:lpwstr>
  </property>
  <property fmtid="{D5CDD505-2E9C-101B-9397-08002B2CF9AE}" pid="3" name="SharedWithUsers">
    <vt:lpwstr>37;#Jill Sundstrom</vt:lpwstr>
  </property>
</Properties>
</file>